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spacing w:lineRule="auto" w:line="360" w:after="0"/>
        <w:jc w:val="center"/>
        <w:rPr>
          <w:rFonts w:ascii="Calibri" w:hAnsi="Calibri" w:cs="Calibri"/>
          <w:sz w:val="22"/>
        </w:rPr>
      </w:pPr>
      <w:r>
        <w:rPr>
          <w:rFonts w:ascii="Calibri" w:hAnsi="Calibri" w:cs="Times New Roman"/>
          <w:sz w:val="22"/>
        </w:rPr>
        <w:t>115 Central Ave. Kincaid IL. 62540</w:t>
      </w:r>
    </w:p>
    <w:p>
      <w:pPr>
        <w:spacing w:lineRule="auto" w:line="360" w:after="0"/>
        <w:jc w:val="center"/>
        <w:rPr>
          <w:rFonts w:ascii="Calibri" w:hAnsi="Calibri" w:cs="Calibri"/>
          <w:sz w:val="22"/>
        </w:rPr>
      </w:pPr>
      <w:r>
        <w:rPr>
          <w:rFonts w:ascii="Calibri" w:hAnsi="Calibri" w:cs="Times New Roman"/>
          <w:sz w:val="22"/>
        </w:rPr>
        <w:t>Time- 6:00 p.m.</w:t>
      </w:r>
    </w:p>
    <w:p>
      <w:pPr>
        <w:spacing w:lineRule="auto" w:line="360" w:after="0"/>
        <w:jc w:val="center"/>
        <w:rPr>
          <w:rFonts w:ascii="Calibri" w:hAnsi="Calibri" w:cs="Calibri"/>
          <w:sz w:val="22"/>
        </w:rPr>
      </w:pPr>
      <w:r>
        <w:rPr>
          <w:rFonts w:ascii="Calibri" w:hAnsi="Calibri" w:cs="Times New Roman"/>
          <w:sz w:val="22"/>
        </w:rPr>
        <w:t xml:space="preserve">Monday, </w:t>
      </w:r>
      <w:r>
        <w:rPr>
          <w:rFonts w:ascii="Calibri" w:hAnsi="Calibri" w:cs="Calibri"/>
          <w:sz w:val="22"/>
        </w:rPr>
        <w:t>April 28</w:t>
      </w:r>
      <w:r>
        <w:rPr>
          <w:rFonts w:ascii="Calibri" w:hAnsi="Calibri" w:cs="Times New Roman"/>
          <w:sz w:val="22"/>
        </w:rPr>
        <w:t>, 2025</w:t>
      </w:r>
    </w:p>
    <w:p>
      <w:pPr>
        <w:spacing w:lineRule="auto" w:line="360" w:after="0"/>
        <w:jc w:val="center"/>
        <w:rPr>
          <w:rFonts w:ascii="Calibri" w:hAnsi="Calibri" w:cs="Calibri"/>
          <w:sz w:val="22"/>
        </w:rPr>
      </w:pPr>
      <w:r>
        <w:rPr>
          <w:rFonts w:ascii="Calibri" w:hAnsi="Calibri" w:cs="Times New Roman"/>
          <w:sz w:val="22"/>
        </w:rPr>
        <w:t>Committee/Special</w:t>
      </w:r>
      <w:r>
        <w:rPr>
          <w:rFonts w:ascii="Calibri" w:hAnsi="Calibri" w:cs="Calibri"/>
          <w:sz w:val="22"/>
        </w:rPr>
        <w:t xml:space="preserve"> Meeting Minutes</w:t>
      </w:r>
    </w:p>
    <w:p>
      <w:pPr>
        <w:spacing w:lineRule="auto" w:line="256" w:after="0"/>
        <w:jc w:val="center"/>
        <w:rPr>
          <w:rFonts w:ascii="Calibri" w:hAnsi="Calibri" w:cs="Calibri"/>
          <w:sz w:val="22"/>
        </w:rPr>
      </w:pPr>
    </w:p>
    <w:p>
      <w:pPr>
        <w:spacing w:lineRule="auto" w:line="240" w:after="0"/>
        <w:rPr>
          <w:rFonts w:ascii="Calibri" w:hAnsi="Calibri" w:cs="Calibri"/>
          <w:sz w:val="22"/>
        </w:rPr>
      </w:pPr>
      <w:r>
        <w:rPr>
          <w:rFonts w:ascii="Calibri" w:hAnsi="Calibri" w:cs="Times New Roman"/>
          <w:sz w:val="22"/>
        </w:rPr>
        <w:t xml:space="preserve">The meeting was brought to order by Mayor Robert Morris. Roll call was taken by the Village </w:t>
      </w:r>
      <w:r>
        <w:rPr>
          <w:rFonts w:ascii="Calibri" w:hAnsi="Calibri" w:cs="Calibri"/>
          <w:sz w:val="22"/>
        </w:rPr>
        <w:t>Treasurer</w:t>
      </w:r>
      <w:r>
        <w:rPr>
          <w:rFonts w:ascii="Calibri" w:hAnsi="Calibri" w:cs="Times New Roman"/>
          <w:sz w:val="22"/>
        </w:rPr>
        <w:t>.</w:t>
      </w:r>
    </w:p>
    <w:p>
      <w:pPr>
        <w:spacing w:lineRule="auto" w:line="240" w:after="0"/>
        <w:rPr>
          <w:rFonts w:ascii="Calibri" w:hAnsi="Calibri" w:cs="Times New Roman"/>
          <w:sz w:val="22"/>
        </w:rPr>
      </w:pPr>
    </w:p>
    <w:p>
      <w:pPr>
        <w:spacing w:lineRule="auto" w:line="240" w:after="0"/>
        <w:rPr>
          <w:rFonts w:ascii="Calibri" w:hAnsi="Calibri" w:cs="Calibri"/>
          <w:sz w:val="22"/>
        </w:rPr>
      </w:pPr>
      <w:r>
        <w:rPr>
          <w:rFonts w:ascii="Calibri" w:hAnsi="Calibri" w:cs="Calibri"/>
          <w:sz w:val="22"/>
        </w:rPr>
        <w:t>Roll Call- Kip- Here, Jason- Here, Mike-Here, Sue-Here</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 xml:space="preserve">The pledge of allegiance was recited by all who attended the meeting. </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 xml:space="preserve">Special guest - Ron Legner to discuss bids for Lead Service Line Replacement/notice of intent to award/engineering contract amendment. Ron introduced himself and said the state has mandated replacing all lead service lines within a certain period of time. The Village has around two hundred and twenty-five lead service lines. Based on an estimate we did and put together a bid and set of plans for one hundred and eighty-eight services, to try and keep it under the amount of money that was approved for this project by the state, and reserved. The state has 2.8 million dollars in potential reserved funding, and they have forgiveness. Kincaid qualifies for one hundred percent forgiveness on a loan up to that 2.8 million dollars, which would include engineering, and the construction costs and contingency. He put together a letter for the board and left a copy on everyone’s desk. Also, a bid tabulation which shows we received five bids, sometimes we only receive one bid or two, so we were pretty happy to get five bids. They were spread out quite a bit. We received those bids on April 22; we opened them here at the village hall. The low bidder was American Environmental Waste company with a total bid of one million six hundred seven thousand, one hundred fifty-five dollars. They were responsive to the requirements in the bid documents, and included documentation that they have experience, manpower, and financial capacity to complete the work. It is our recommendation that American Environmental Waste be considered responsive to the bid and that their bid be accepted in the amount of one million six hundred seven thousand, one hundred fifty-five dollars. He provided a break down towards the bottom of the first page of the letter, which shows how the loan numbers would be totaled, the total base bid is 1.607 million dollars then he shows three percent contingency which is what Illinois  EPA will allow and that is forty eight thousand two hundred and fourteen dollars and sixty five cents to the eligible loan amount. Engineering design is shown as one hundred forty thousand dollars, and then construction engineering to provide guide here during construction we figured help with thirty weeks we came up with two hundred thirty thousand dollars so the total project cost or loan amount would be two million twenty-five thousand three hundred sixty-nine dollars and sixty-five cents. Kincaid qualifies for one hundred percent forgiveness of that loan amount due to the median household income. Total loan amount as long as we don’t succeed that three percent contingency which we should be able to manage, then the total net loan amount would be zero, so you wouldn’t have any payments. We always point out that until you actually get a loan contract from the EPA of course not all of that is always guaranteed, what we are asking for tonight is to approve the bids, the low bid and issue the notice of intent to award and what that means is you would be gibing a notice of intent to the low bidder that you accept their bid in the amount of one million six hundred seven thousand, one hundred fifty-five dollars and you intend to sign a contract with them for the work contingent upon getting the financing that we have been discussing here. Ron asked if anybody had any questions on that. Also tonight, we did not have in our engineering contract we did not have the construction phase services to provide on-site observation and processing the loan paper work so that is the amount here that is shown as construction engineering - two hundred thirty thousand dollars, we would charge that as just timing, material, so if we don’t spend that much time on it, you won’t get charged that amount. Either way that qualifies for forgiveness along with the construction costs. Ron pointed out the gentlemen who was present with the contractor, he wanted to introduce himself. He stated his name is Ron, he is the present owner of American Environmental Waste company, it is a small plumbing/excavation operation we have about ten to fifteen employees depending on workload and we would be happy to do some work for you guys. </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Committee Meeting -</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Discuss Village Wide Garage Sales - Nelson said he believes that this group, and correct him if he is wrong, but he thought last year during summertime we had already set up that we were going to do the first week of June and the last weekend of September. Morris agreed. Nelson stated in other words, the city-wide garage sales if everyone is ok with it, will keep them the first weekend of June. Nelson also said it might be a weekend to open the kitchen, there is a lot of traffic in the morning, and he could help with that. Nelson said people will want to get in contact with the Village secretary, so we need to make sure to follow up with that on our page.</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VISITOR-.</w:t>
      </w:r>
    </w:p>
    <w:p>
      <w:pPr>
        <w:spacing w:lineRule="auto" w:line="240" w:after="0"/>
        <w:rPr>
          <w:rFonts w:ascii="Calibri" w:hAnsi="Calibri" w:cs="Calibri"/>
          <w:sz w:val="22"/>
        </w:rPr>
      </w:pPr>
      <w:r>
        <w:rPr>
          <w:rFonts w:ascii="Calibri" w:hAnsi="Calibri" w:cs="Calibri"/>
          <w:sz w:val="22"/>
        </w:rPr>
        <w:t>VISITORS: A PERSON SHALL BE PERMITTED AN OPPORTUNITY TO ADDRESS OFFICIALS UNDER THE RULES ESTABLISHED BY THE VILLAGE OF KINCAID (3 MINUTES PER PERSON) 5ILCS 120.2.06g</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lang w:val="en-US" w:bidi="en-US" w:eastAsia="en-US"/>
        </w:rPr>
        <w:t>A wom</w:t>
      </w:r>
      <w:r>
        <w:rPr>
          <w:rFonts w:ascii="Calibri" w:hAnsi="Calibri" w:cs="Calibri"/>
          <w:sz w:val="22"/>
          <w:lang w:val="en-US" w:bidi="en-US" w:eastAsia="en-US"/>
        </w:rPr>
        <w:t xml:space="preserve">an </w:t>
      </w:r>
      <w:r>
        <w:rPr>
          <w:rFonts w:ascii="Calibri" w:hAnsi="Calibri" w:cs="Calibri"/>
          <w:sz w:val="22"/>
          <w:lang w:val="en-US" w:bidi="en-US" w:eastAsia="en-US"/>
        </w:rPr>
        <w:t>in the audience</w:t>
      </w:r>
      <w:r>
        <w:rPr>
          <w:rFonts w:ascii="Calibri" w:hAnsi="Calibri" w:cs="Calibri"/>
          <w:sz w:val="22"/>
        </w:rPr>
        <w:t xml:space="preserve"> </w:t>
      </w:r>
      <w:r>
        <w:rPr>
          <w:rFonts w:ascii="Calibri" w:hAnsi="Calibri" w:cs="Calibri"/>
          <w:sz w:val="22"/>
          <w:lang w:val="en-US" w:bidi="en-US" w:eastAsia="en-US"/>
        </w:rPr>
        <w:t>s</w:t>
      </w:r>
      <w:r>
        <w:rPr>
          <w:rFonts w:ascii="Calibri" w:hAnsi="Calibri" w:cs="Calibri"/>
          <w:sz w:val="22"/>
        </w:rPr>
        <w:t>poke up and said she saw where we were going to have a special meeting tonight to appoint a new trustee and she is hoping that they were going to go off the list because if not she believes it is wrong, and Sue she hopes that when she does vote she thinks because if she was on that list she would be saying the same thing. She said she also knows that if somebody is, if the mayor appoints somebody that the board can take up to thirty days to decide and maybe get ideas and maybe ask the people in town what they think is right.</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 xml:space="preserve">Clare Duran asked if anyone knew when the ordinance book was going to be online, she didn’t' know if there was a projected date. Nelson said Jayme was here and mentioned that they were going to get us a thumb drive, and we don’t have that yet. Nelson said but yes, we have everything approved. But Jayme doesn't have that. Clare asked if there was a book that she could check out and take home and bring back. Nelson said you can have mine, take this one right now. </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Steve Brown said he agrees with ---- as far as the new trustee, it should go with the way they voted because that is how people voted and that is the way it should stand. Actually, what should happen if he would have resigned before that we could have elected four people, and he feels like we should act like we are electing four people. Just his thoughts.</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 xml:space="preserve">Gary Warren said he just wanted to put out there that he has reached out to the new board members and he had already talked to Tony. Tony went out to the lake with him. If anybody; old board members and new board members or any citizens of the community want to come out to the lake he can get with them and show them exactly what the city has done and exactly what the residents out there have done and explain to them what money goes where and so he is willing to do that. He just wanted it to be available to everybody. Nelson said he was definitely interested and that they were getting ready to do a committee for parks and lakes and whoever will be chair in that committee needs to follow suit with that and he told Tony he would like to be part of that committee. </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Adjournment - Trustee Lawrence made a motion to adjourn. It was seconded by Dees. All ayes. The time was 6:13 P.M.</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Special Meeting -</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Roll Call - Kip- Here, Jason-Here, Sue-Here, Mike-Here</w:t>
      </w:r>
    </w:p>
    <w:p>
      <w:pPr>
        <w:spacing w:lineRule="auto" w:line="240" w:after="0"/>
        <w:rPr>
          <w:rFonts w:ascii="Calibri" w:hAnsi="Calibri" w:cs="Calibri"/>
          <w:sz w:val="22"/>
        </w:rPr>
      </w:pP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Approval of the low bid for the Lead Service Line Replacement project- Nelson made a motion to approve the low bid for the Lead service line replacement project and issuance of a notice of intent to award to the contractor. Dees made a second motion. All Ayes.</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Approval of an engineering contract amendment to add construction phase engineering services to the scope- Nelson made a motion to approve an engineering contract amendment to add construction phase engineering services to the scope, Paso seconded it. All ayes.</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Accept Gary Warren and Mark Wolfe's resignations- Trustee Paso made a motion to accept Gary and mar's resignations. Lawrence made a second motion. Kip - Kip abstained, he feels like we should have had a discussion. All that man has done for this village and to just let him go. Jason -Yes.</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 xml:space="preserve">Appoint New Trustee - Mayor Morris said this was his decision that he is going to make, and he is going to appoint Debbie Watson Freeston. Morris said she doesn't have to be here to be appointed. Nelson said this administration does not need to be the ones that vote in, and he has absolutely nothing against Debbie he thinks she would do a great job, but this administration should not vote in a trustee that is going to be in this seat for the next two years and then have half of the people in this room that are voting be gone next week. So, he is abstaining from that for that reason, this administration here does not need to appoint a new trustee, and in two weeks we will still be within that perimeter because we just now accepted that resignation. That is his discussion, think about it people if you poll the village right now and ask them should we appoint somebody, this board there is only going to be three of us here at the next meeting, No. He just doesn't think we should do it, when it comes to him he is not supporting, and he is abstaining. Paso said she would like to ask the attorney if there are any precedents on this or anything that we should be looking to as to how to... Rahar said he has to appoint someone within 60 days of resignation, turned in resignation. 60 days from the date of the resignation is signed. It was signed April the 2. The mayor has sixty days to make an appointment; he has done that tonight. That appointment is up for discussion/approval and depending on if it approved or denied, after the appointment after tonight there is a thirty-day window like that young lady said earlier, she is completely correct. Within that thirty-day window if an objection needs to be made or a vote needs to be held and it sounds like we are having that tonight and then if that appointment is turned down, a second appointment is made. Same process as the first. If that doesn't work it doesn’t matter what the trustees say, the mayor still gets to make the appointment. He stated he understands all of the discussions we have had in the past about who should and all of that, he understands that but that is not how the statute is written. Paso asked tony with him coming in in a couple weeks if he had an opinion. Tony said until he is officially in he wasn’t going to make any comments. Nelson said it just doesn’t make sense to him to have people that; we are going to have to vote and the people that are voting, come next week is their last meeting and then that trustee spends the next two years with us. It just doesn’t sit right. Nelson asked if there was so much time that goes by, and they don’t get a second that we move on or how does this work. Attorney Rahar said if there isn't a second motion then the motion is a no, or however long you want to sit around and wait. Paso said she is really torn because she understands and we are all kind of sitting here, personally she tends to think the choice should go to the new mayor because they are going to be the one working with them over the next couple of years, and it should be somebody that they feel would be a good addition to the board. Nelson said we need to do it but the new administration needs to do it and that is all he has to say and then if he decides to go in order, we have to approve it anyway and it wouldn’t just be up to Tony but at least that decision means we are going to be working with this person for the next two years with the new administration that will be here next week and should make that choice. </w:t>
      </w:r>
    </w:p>
    <w:p>
      <w:pPr>
        <w:spacing w:lineRule="auto" w:line="240" w:after="0"/>
        <w:rPr>
          <w:rFonts w:ascii="Calibri" w:hAnsi="Calibri" w:cs="Calibri"/>
          <w:sz w:val="22"/>
        </w:rPr>
      </w:pPr>
    </w:p>
    <w:p>
      <w:pPr>
        <w:spacing w:lineRule="auto" w:line="240" w:after="0"/>
        <w:rPr>
          <w:rFonts w:ascii="Calibri" w:hAnsi="Calibri" w:cs="Calibri"/>
          <w:sz w:val="22"/>
        </w:rPr>
      </w:pPr>
      <w:r>
        <w:rPr>
          <w:rFonts w:ascii="Calibri" w:hAnsi="Calibri" w:cs="Calibri"/>
          <w:sz w:val="22"/>
        </w:rPr>
        <w:t xml:space="preserve">Adjournment - Trustee nelson made a motion to adjourn. </w:t>
      </w:r>
    </w:p>
    <w:p>
      <w:pPr>
        <w:spacing w:lineRule="auto" w:line="240" w:after="0"/>
        <w:rPr>
          <w:rFonts w:ascii="Calibri" w:hAnsi="Calibri" w:cs="Calibri"/>
          <w:sz w:val="22"/>
        </w:rPr>
      </w:pPr>
      <w:r>
        <w:rPr>
          <w:rFonts w:ascii="Calibri" w:hAnsi="Calibri" w:cs="Calibri"/>
          <w:sz w:val="22"/>
        </w:rPr>
        <w:t xml:space="preserve">Paso asked if we are done talking about it, Rahar said you can put it on the next agenda too because again you’re within your time frame, it has to be done within a certain time frame. Nelson asked if it could be tabled, Rahar said Yes, you don’t have to take action on it. Nelson asked tony if he had someone in mind for the next meeting. Morris responded that Tony is going to be appointed by him so, its whenever he appoints him, so it's up to him because he will be the mayor still until he gets appointed. Nelson asked if that was the first order of business? Merano said no, you have old business first which he will handle, then the new business everybody will come in and be sworn in and they will deal with the new business that is on the agenda. Nelson said at that point in time we will have this same group of people, correct? We won't have new trustees in. </w:t>
      </w:r>
    </w:p>
    <w:p>
      <w:pPr>
        <w:spacing w:lineRule="auto" w:line="240" w:after="0"/>
        <w:rPr>
          <w:rFonts w:ascii="Calibri" w:hAnsi="Calibri" w:cs="Calibri"/>
          <w:sz w:val="22"/>
        </w:rPr>
      </w:pPr>
      <w:r>
        <w:rPr>
          <w:rFonts w:ascii="Calibri" w:hAnsi="Calibri" w:cs="Calibri"/>
          <w:sz w:val="22"/>
        </w:rPr>
        <w:t>A second motion to adjourn was made by Dees. All ayes. The time was 6:25 P.M.</w:t>
      </w:r>
    </w:p>
    <w:p/>
    <w:p/>
    <w:sectPr>
      <w:type w:val="nextPage"/>
      <w:pgMar w:left="1440" w:right="1440" w:top="1440" w:bottom="1440"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API/20.2.3.0</Application>
  <AppVersion>20.2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Jayme Hendrickson</dc:creator>
  <dcterms:created xsi:type="dcterms:W3CDTF">2025-05-09T21:15:39Z</dcterms:created>
  <cp:lastModifiedBy>Jayme Hendrickson</cp:lastModifiedBy>
  <cp:lastPrinted>2025-05-09T21:15:21Z</cp:lastPrinted>
  <dcterms:modified xsi:type="dcterms:W3CDTF">2025-05-09T21:15:39Z</dcterms:modified>
  <cp:revision>2</cp:revision>
</cp:coreProperties>
</file>