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4A03FA84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7: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03391855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Monday November 8th</w:t>
      </w:r>
      <w:r w:rsidR="006C3327">
        <w:rPr>
          <w:rFonts w:cstheme="minorHAnsi"/>
          <w:color w:val="000000" w:themeColor="text1"/>
          <w:lang w:eastAsia="ja-JP"/>
        </w:rPr>
        <w:t>, 2021</w:t>
      </w:r>
    </w:p>
    <w:p w14:paraId="769BB6FB" w14:textId="22517D89" w:rsidR="00307B00" w:rsidRPr="003D4AA9" w:rsidRDefault="00631711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REGULAR 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MEETING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p w14:paraId="783CD43C" w14:textId="50A7060B" w:rsidR="00177BD5" w:rsidRPr="003D4AA9" w:rsidRDefault="00177BD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29FC4C4" w14:textId="67F63454" w:rsidR="00177BD5" w:rsidRPr="003D4AA9" w:rsidRDefault="00177BD5" w:rsidP="00C014E3">
      <w:pPr>
        <w:jc w:val="center"/>
        <w:rPr>
          <w:rFonts w:cstheme="minorHAnsi"/>
          <w:b/>
          <w:bCs/>
          <w:color w:val="000000" w:themeColor="text1"/>
          <w:u w:val="single"/>
          <w:lang w:eastAsia="ja-JP"/>
        </w:rPr>
      </w:pPr>
      <w:r w:rsidRPr="003D4AA9">
        <w:rPr>
          <w:rFonts w:cstheme="minorHAnsi"/>
          <w:b/>
          <w:bCs/>
          <w:color w:val="000000" w:themeColor="text1"/>
          <w:u w:val="single"/>
          <w:lang w:eastAsia="ja-JP"/>
        </w:rPr>
        <w:t>ALL ATTENDEES ARE REQUIRED TO WEAR MASK</w:t>
      </w:r>
      <w:r w:rsidR="00631711">
        <w:rPr>
          <w:rFonts w:cstheme="minorHAnsi"/>
          <w:b/>
          <w:bCs/>
          <w:color w:val="000000" w:themeColor="text1"/>
          <w:u w:val="single"/>
          <w:lang w:eastAsia="ja-JP"/>
        </w:rPr>
        <w:t>S</w:t>
      </w:r>
    </w:p>
    <w:p w14:paraId="3F585030" w14:textId="3A091548" w:rsidR="006635EB" w:rsidRPr="003D4AA9" w:rsidRDefault="006635EB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6DA1D67B" w14:textId="77777777" w:rsidR="00177BD5" w:rsidRPr="003D4AA9" w:rsidRDefault="00177BD5" w:rsidP="00015D47">
      <w:pPr>
        <w:rPr>
          <w:rFonts w:cstheme="minorHAnsi"/>
          <w:b/>
          <w:bCs/>
          <w:color w:val="000000" w:themeColor="text1"/>
          <w:sz w:val="20"/>
          <w:szCs w:val="20"/>
          <w:lang w:eastAsia="ja-JP"/>
        </w:rPr>
      </w:pPr>
    </w:p>
    <w:p w14:paraId="0FB3D611" w14:textId="450D3901" w:rsidR="006635EB" w:rsidRPr="00F12C7F" w:rsidRDefault="006635EB" w:rsidP="00F12C7F">
      <w:pPr>
        <w:pStyle w:val="ListParagraph"/>
        <w:numPr>
          <w:ilvl w:val="0"/>
          <w:numId w:val="43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call:</w:t>
      </w:r>
    </w:p>
    <w:p w14:paraId="5198790E" w14:textId="63DB6A51" w:rsidR="00015D47" w:rsidRDefault="00015D47" w:rsidP="00F12C7F">
      <w:pPr>
        <w:pStyle w:val="ListParagraph"/>
        <w:numPr>
          <w:ilvl w:val="0"/>
          <w:numId w:val="43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Appro</w:t>
      </w:r>
      <w:r w:rsidR="009978A7" w:rsidRPr="00F12C7F">
        <w:rPr>
          <w:rFonts w:cstheme="minorHAnsi"/>
          <w:color w:val="000000" w:themeColor="text1"/>
          <w:lang w:eastAsia="ja-JP"/>
        </w:rPr>
        <w:t>va</w:t>
      </w:r>
      <w:r w:rsidRPr="00F12C7F">
        <w:rPr>
          <w:rFonts w:cstheme="minorHAnsi"/>
          <w:color w:val="000000" w:themeColor="text1"/>
          <w:lang w:eastAsia="ja-JP"/>
        </w:rPr>
        <w:t>l of Minutes:</w:t>
      </w:r>
    </w:p>
    <w:p w14:paraId="738A8F26" w14:textId="0FF6EBDC" w:rsidR="0094213A" w:rsidRDefault="0094213A" w:rsidP="00F12C7F">
      <w:pPr>
        <w:pStyle w:val="ListParagraph"/>
        <w:numPr>
          <w:ilvl w:val="0"/>
          <w:numId w:val="4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Special Guest: Mark Bingham</w:t>
      </w:r>
      <w:r w:rsidR="000A5B69">
        <w:rPr>
          <w:rFonts w:cstheme="minorHAnsi"/>
          <w:color w:val="000000" w:themeColor="text1"/>
          <w:lang w:eastAsia="ja-JP"/>
        </w:rPr>
        <w:t xml:space="preserve"> from Chastain and Associates</w:t>
      </w:r>
    </w:p>
    <w:p w14:paraId="0EC30FF2" w14:textId="63BECE36" w:rsidR="000A5B69" w:rsidRPr="00F12C7F" w:rsidRDefault="000A5B69" w:rsidP="00F12C7F">
      <w:pPr>
        <w:pStyle w:val="ListParagraph"/>
        <w:numPr>
          <w:ilvl w:val="0"/>
          <w:numId w:val="4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Attorney’s Report</w:t>
      </w:r>
    </w:p>
    <w:p w14:paraId="5DBECF39" w14:textId="447075BB" w:rsidR="006C3327" w:rsidRDefault="006C3327" w:rsidP="00F12C7F">
      <w:pPr>
        <w:pStyle w:val="ListParagraph"/>
        <w:numPr>
          <w:ilvl w:val="0"/>
          <w:numId w:val="4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</w:p>
    <w:p w14:paraId="2961547C" w14:textId="046C9869" w:rsidR="005F1119" w:rsidRDefault="005F1119" w:rsidP="005F1119">
      <w:pPr>
        <w:pStyle w:val="ListParagraph"/>
        <w:numPr>
          <w:ilvl w:val="0"/>
          <w:numId w:val="49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Review employee sick time policy</w:t>
      </w:r>
    </w:p>
    <w:p w14:paraId="78A8E39C" w14:textId="641D3BFC" w:rsidR="006C3327" w:rsidRDefault="006C3327" w:rsidP="00F12C7F">
      <w:pPr>
        <w:pStyle w:val="ListParagraph"/>
        <w:numPr>
          <w:ilvl w:val="0"/>
          <w:numId w:val="4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</w:p>
    <w:p w14:paraId="54D86C2A" w14:textId="0F67AEF9" w:rsidR="00AD0D05" w:rsidRDefault="00AD0D05" w:rsidP="00AD0D05">
      <w:pPr>
        <w:pStyle w:val="ListParagraph"/>
        <w:numPr>
          <w:ilvl w:val="0"/>
          <w:numId w:val="49"/>
        </w:numPr>
      </w:pPr>
      <w:r>
        <w:t>Starcom Radio Purchase</w:t>
      </w:r>
    </w:p>
    <w:p w14:paraId="0DBA7A50" w14:textId="2C2E8316" w:rsidR="00AD0D05" w:rsidRDefault="00AD0D05" w:rsidP="00AD0D05">
      <w:pPr>
        <w:pStyle w:val="ListParagraph"/>
        <w:numPr>
          <w:ilvl w:val="0"/>
          <w:numId w:val="49"/>
        </w:numPr>
      </w:pPr>
      <w:r>
        <w:t>Vehicle Radio Purchase</w:t>
      </w:r>
    </w:p>
    <w:p w14:paraId="45F31233" w14:textId="42D2CDD0" w:rsidR="00AD0D05" w:rsidRDefault="00AD0D05" w:rsidP="00AD0D05">
      <w:pPr>
        <w:pStyle w:val="ListParagraph"/>
        <w:numPr>
          <w:ilvl w:val="0"/>
          <w:numId w:val="49"/>
        </w:numPr>
      </w:pPr>
      <w:r>
        <w:t>Toughbook Purchase</w:t>
      </w:r>
    </w:p>
    <w:p w14:paraId="190DFEC7" w14:textId="2B825A66" w:rsidR="00AD0D05" w:rsidRDefault="00AD0D05" w:rsidP="00AD0D05">
      <w:pPr>
        <w:pStyle w:val="ListParagraph"/>
        <w:numPr>
          <w:ilvl w:val="0"/>
          <w:numId w:val="49"/>
        </w:numPr>
      </w:pPr>
      <w:r>
        <w:t>Interagency Agreement for Edinburg</w:t>
      </w:r>
    </w:p>
    <w:p w14:paraId="48F3E060" w14:textId="301AA37C" w:rsidR="00AD0D05" w:rsidRDefault="00AD0D05" w:rsidP="00AD0D05">
      <w:pPr>
        <w:pStyle w:val="ListParagraph"/>
        <w:numPr>
          <w:ilvl w:val="0"/>
          <w:numId w:val="49"/>
        </w:numPr>
      </w:pPr>
      <w:r>
        <w:t>Interagency Agreement for Taylorville</w:t>
      </w:r>
    </w:p>
    <w:p w14:paraId="0634DAD2" w14:textId="015189A8" w:rsidR="00AD0D05" w:rsidRDefault="00AD0D05" w:rsidP="00AD0D05">
      <w:pPr>
        <w:pStyle w:val="ListParagraph"/>
        <w:numPr>
          <w:ilvl w:val="0"/>
          <w:numId w:val="49"/>
        </w:numPr>
      </w:pPr>
      <w:r>
        <w:t>Additional hours for Police Dept.</w:t>
      </w:r>
    </w:p>
    <w:p w14:paraId="6563FFA2" w14:textId="7624D633" w:rsidR="007166D0" w:rsidRDefault="007166D0" w:rsidP="006C3327">
      <w:pPr>
        <w:pStyle w:val="ListParagraph"/>
        <w:numPr>
          <w:ilvl w:val="0"/>
          <w:numId w:val="45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Approve Motor Fuel for 2022</w:t>
      </w:r>
    </w:p>
    <w:p w14:paraId="2FB39D3A" w14:textId="534387C4" w:rsidR="00383852" w:rsidRDefault="00383852" w:rsidP="006C3327">
      <w:pPr>
        <w:pStyle w:val="ListParagraph"/>
        <w:numPr>
          <w:ilvl w:val="0"/>
          <w:numId w:val="45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To approve full year lease agreements on lake lots</w:t>
      </w:r>
    </w:p>
    <w:p w14:paraId="1A070F92" w14:textId="6117F58E" w:rsidR="007166D0" w:rsidRDefault="007166D0" w:rsidP="006C3327">
      <w:pPr>
        <w:pStyle w:val="ListParagraph"/>
        <w:numPr>
          <w:ilvl w:val="0"/>
          <w:numId w:val="45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raise for Dallas Colonius</w:t>
      </w:r>
    </w:p>
    <w:p w14:paraId="6F342D83" w14:textId="7906AE6B" w:rsidR="00015E2C" w:rsidRDefault="00015E2C" w:rsidP="006C3327">
      <w:pPr>
        <w:pStyle w:val="ListParagraph"/>
        <w:numPr>
          <w:ilvl w:val="0"/>
          <w:numId w:val="45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raise for Seath Hubbs</w:t>
      </w:r>
    </w:p>
    <w:p w14:paraId="5106B979" w14:textId="70CA9062" w:rsidR="007166D0" w:rsidRDefault="007166D0" w:rsidP="006C3327">
      <w:pPr>
        <w:pStyle w:val="ListParagraph"/>
        <w:numPr>
          <w:ilvl w:val="0"/>
          <w:numId w:val="45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Employee Christmas Bonus</w:t>
      </w:r>
    </w:p>
    <w:p w14:paraId="07CBC72E" w14:textId="77777777" w:rsidR="005F1119" w:rsidRDefault="005F1119" w:rsidP="006C3327">
      <w:pPr>
        <w:pStyle w:val="ListParagraph"/>
        <w:numPr>
          <w:ilvl w:val="0"/>
          <w:numId w:val="45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to pay all Trustees through December</w:t>
      </w:r>
    </w:p>
    <w:p w14:paraId="2611EF9F" w14:textId="4EB7F461" w:rsidR="007166D0" w:rsidRDefault="005F1119" w:rsidP="006C3327">
      <w:pPr>
        <w:pStyle w:val="ListParagraph"/>
        <w:numPr>
          <w:ilvl w:val="0"/>
          <w:numId w:val="45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Approval of renewing Employee insurance </w:t>
      </w:r>
    </w:p>
    <w:p w14:paraId="02270F8C" w14:textId="77777777" w:rsidR="00383852" w:rsidRDefault="00383852" w:rsidP="000A5B69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</w:p>
    <w:p w14:paraId="2B929063" w14:textId="3668C3D3" w:rsidR="00015D47" w:rsidRPr="00F12C7F" w:rsidRDefault="00015D47" w:rsidP="00F12C7F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 xml:space="preserve">Treasurer’s </w:t>
      </w:r>
      <w:r w:rsidR="00796774" w:rsidRPr="00F12C7F">
        <w:rPr>
          <w:rFonts w:cstheme="minorHAnsi"/>
          <w:color w:val="000000" w:themeColor="text1"/>
          <w:lang w:eastAsia="ja-JP"/>
        </w:rPr>
        <w:t>Report:</w:t>
      </w:r>
    </w:p>
    <w:p w14:paraId="5C03DCB5" w14:textId="0F4C3B3D" w:rsidR="00015D47" w:rsidRPr="00F12C7F" w:rsidRDefault="00015D47" w:rsidP="00F12C7F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Police Report</w:t>
      </w:r>
      <w:r w:rsidR="009978A7" w:rsidRPr="00F12C7F">
        <w:rPr>
          <w:rFonts w:cstheme="minorHAnsi"/>
          <w:color w:val="000000" w:themeColor="text1"/>
          <w:lang w:eastAsia="ja-JP"/>
        </w:rPr>
        <w:t>:</w:t>
      </w:r>
    </w:p>
    <w:p w14:paraId="51A09CEB" w14:textId="18FDF16A" w:rsidR="00015D47" w:rsidRPr="00F12C7F" w:rsidRDefault="00015D47" w:rsidP="00F12C7F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Foreman’s Report:</w:t>
      </w:r>
    </w:p>
    <w:p w14:paraId="513A5551" w14:textId="1E54F473" w:rsidR="00015D47" w:rsidRPr="00301653" w:rsidRDefault="00015D47" w:rsidP="00301653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Zoning Report:</w:t>
      </w:r>
    </w:p>
    <w:p w14:paraId="724443D4" w14:textId="0188AEDF" w:rsidR="00015D47" w:rsidRPr="00301653" w:rsidRDefault="00015D47" w:rsidP="00301653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Clerk’s Report:</w:t>
      </w:r>
    </w:p>
    <w:p w14:paraId="4E388660" w14:textId="5CD6F973" w:rsidR="000D5D19" w:rsidRPr="00301653" w:rsidRDefault="000D5D19" w:rsidP="00301653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 xml:space="preserve">Visitors:  </w:t>
      </w:r>
    </w:p>
    <w:p w14:paraId="6987FCC5" w14:textId="77777777" w:rsidR="000D5D19" w:rsidRPr="00275E48" w:rsidRDefault="000D5D19" w:rsidP="000D5D19">
      <w:pPr>
        <w:rPr>
          <w:rFonts w:cstheme="minorHAnsi"/>
          <w:color w:val="000000" w:themeColor="text1"/>
          <w:lang w:eastAsia="ja-JP"/>
        </w:rPr>
      </w:pPr>
      <w:r w:rsidRPr="00275E48">
        <w:rPr>
          <w:rFonts w:cstheme="minorHAnsi"/>
          <w:color w:val="000000" w:themeColor="text1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085EA494" w14:textId="6C5716D1" w:rsidR="003C4D75" w:rsidRPr="00301653" w:rsidRDefault="00015D47" w:rsidP="00301653">
      <w:pPr>
        <w:pStyle w:val="ListParagraph"/>
        <w:numPr>
          <w:ilvl w:val="0"/>
          <w:numId w:val="4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President and Trustee’</w:t>
      </w:r>
      <w:r w:rsidR="003C4D75" w:rsidRPr="00301653">
        <w:rPr>
          <w:rFonts w:cstheme="minorHAnsi"/>
          <w:color w:val="000000" w:themeColor="text1"/>
          <w:lang w:eastAsia="ja-JP"/>
        </w:rPr>
        <w:t>s</w:t>
      </w:r>
    </w:p>
    <w:p w14:paraId="25A6D240" w14:textId="11387094" w:rsidR="00442749" w:rsidRPr="00301653" w:rsidRDefault="00015D47" w:rsidP="00301653">
      <w:pPr>
        <w:pStyle w:val="ListParagraph"/>
        <w:numPr>
          <w:ilvl w:val="0"/>
          <w:numId w:val="4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Adjournment: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546D0"/>
    <w:multiLevelType w:val="hybridMultilevel"/>
    <w:tmpl w:val="AF5CC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E0244"/>
    <w:multiLevelType w:val="hybridMultilevel"/>
    <w:tmpl w:val="3200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B1077"/>
    <w:multiLevelType w:val="hybridMultilevel"/>
    <w:tmpl w:val="6F72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4643C"/>
    <w:multiLevelType w:val="hybridMultilevel"/>
    <w:tmpl w:val="8C6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03B70"/>
    <w:multiLevelType w:val="hybridMultilevel"/>
    <w:tmpl w:val="073A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D5A11"/>
    <w:multiLevelType w:val="hybridMultilevel"/>
    <w:tmpl w:val="BB84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71BB"/>
    <w:multiLevelType w:val="hybridMultilevel"/>
    <w:tmpl w:val="6BD8B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F2DE3"/>
    <w:multiLevelType w:val="hybridMultilevel"/>
    <w:tmpl w:val="E7AE99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32102"/>
    <w:multiLevelType w:val="hybridMultilevel"/>
    <w:tmpl w:val="F38E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0405E"/>
    <w:multiLevelType w:val="hybridMultilevel"/>
    <w:tmpl w:val="3A62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F7234"/>
    <w:multiLevelType w:val="hybridMultilevel"/>
    <w:tmpl w:val="EF54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421F"/>
    <w:multiLevelType w:val="hybridMultilevel"/>
    <w:tmpl w:val="C1B600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3545D"/>
    <w:multiLevelType w:val="hybridMultilevel"/>
    <w:tmpl w:val="CAFCB3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37"/>
  </w:num>
  <w:num w:numId="12">
    <w:abstractNumId w:val="13"/>
  </w:num>
  <w:num w:numId="13">
    <w:abstractNumId w:val="7"/>
  </w:num>
  <w:num w:numId="14">
    <w:abstractNumId w:val="19"/>
  </w:num>
  <w:num w:numId="15">
    <w:abstractNumId w:val="38"/>
  </w:num>
  <w:num w:numId="16">
    <w:abstractNumId w:val="32"/>
  </w:num>
  <w:num w:numId="17">
    <w:abstractNumId w:val="23"/>
  </w:num>
  <w:num w:numId="18">
    <w:abstractNumId w:val="8"/>
  </w:num>
  <w:num w:numId="19">
    <w:abstractNumId w:val="40"/>
  </w:num>
  <w:num w:numId="20">
    <w:abstractNumId w:val="9"/>
  </w:num>
  <w:num w:numId="21">
    <w:abstractNumId w:val="20"/>
  </w:num>
  <w:num w:numId="22">
    <w:abstractNumId w:val="27"/>
  </w:num>
  <w:num w:numId="23">
    <w:abstractNumId w:val="37"/>
  </w:num>
  <w:num w:numId="24">
    <w:abstractNumId w:val="31"/>
  </w:num>
  <w:num w:numId="25">
    <w:abstractNumId w:val="26"/>
  </w:num>
  <w:num w:numId="26">
    <w:abstractNumId w:val="5"/>
  </w:num>
  <w:num w:numId="27">
    <w:abstractNumId w:val="36"/>
  </w:num>
  <w:num w:numId="28">
    <w:abstractNumId w:val="30"/>
  </w:num>
  <w:num w:numId="29">
    <w:abstractNumId w:val="41"/>
  </w:num>
  <w:num w:numId="30">
    <w:abstractNumId w:val="16"/>
  </w:num>
  <w:num w:numId="31">
    <w:abstractNumId w:val="35"/>
  </w:num>
  <w:num w:numId="32">
    <w:abstractNumId w:val="17"/>
  </w:num>
  <w:num w:numId="33">
    <w:abstractNumId w:val="11"/>
  </w:num>
  <w:num w:numId="34">
    <w:abstractNumId w:val="18"/>
  </w:num>
  <w:num w:numId="35">
    <w:abstractNumId w:val="21"/>
  </w:num>
  <w:num w:numId="36">
    <w:abstractNumId w:val="6"/>
  </w:num>
  <w:num w:numId="37">
    <w:abstractNumId w:val="12"/>
  </w:num>
  <w:num w:numId="38">
    <w:abstractNumId w:val="29"/>
  </w:num>
  <w:num w:numId="39">
    <w:abstractNumId w:val="33"/>
  </w:num>
  <w:num w:numId="40">
    <w:abstractNumId w:val="15"/>
  </w:num>
  <w:num w:numId="41">
    <w:abstractNumId w:val="6"/>
  </w:num>
  <w:num w:numId="42">
    <w:abstractNumId w:val="28"/>
  </w:num>
  <w:num w:numId="43">
    <w:abstractNumId w:val="10"/>
  </w:num>
  <w:num w:numId="44">
    <w:abstractNumId w:val="22"/>
  </w:num>
  <w:num w:numId="45">
    <w:abstractNumId w:val="34"/>
  </w:num>
  <w:num w:numId="46">
    <w:abstractNumId w:val="25"/>
  </w:num>
  <w:num w:numId="47">
    <w:abstractNumId w:val="14"/>
  </w:num>
  <w:num w:numId="48">
    <w:abstractNumId w:val="24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5B69"/>
    <w:rsid w:val="000A7AB1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43D2"/>
    <w:rsid w:val="00156327"/>
    <w:rsid w:val="00161399"/>
    <w:rsid w:val="00162776"/>
    <w:rsid w:val="00164EC1"/>
    <w:rsid w:val="00177BD5"/>
    <w:rsid w:val="00181F34"/>
    <w:rsid w:val="00182F02"/>
    <w:rsid w:val="00185531"/>
    <w:rsid w:val="001B1996"/>
    <w:rsid w:val="001B27CA"/>
    <w:rsid w:val="001C3579"/>
    <w:rsid w:val="001C4332"/>
    <w:rsid w:val="001D523B"/>
    <w:rsid w:val="001D7737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C6C"/>
    <w:rsid w:val="002D08AC"/>
    <w:rsid w:val="002D6DC5"/>
    <w:rsid w:val="002E019B"/>
    <w:rsid w:val="002E0802"/>
    <w:rsid w:val="002E53F9"/>
    <w:rsid w:val="00301653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D3F92"/>
    <w:rsid w:val="003D4AA9"/>
    <w:rsid w:val="003D5B19"/>
    <w:rsid w:val="003E5CAB"/>
    <w:rsid w:val="003F5A67"/>
    <w:rsid w:val="004043FE"/>
    <w:rsid w:val="00405BC7"/>
    <w:rsid w:val="00411667"/>
    <w:rsid w:val="00415406"/>
    <w:rsid w:val="00433301"/>
    <w:rsid w:val="004401DD"/>
    <w:rsid w:val="00442749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0D89"/>
    <w:rsid w:val="004F15DA"/>
    <w:rsid w:val="0050630F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50959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B1D71"/>
    <w:rsid w:val="006B3643"/>
    <w:rsid w:val="006B4121"/>
    <w:rsid w:val="006C3327"/>
    <w:rsid w:val="006C7AE3"/>
    <w:rsid w:val="006D5958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5045B"/>
    <w:rsid w:val="00751999"/>
    <w:rsid w:val="00753472"/>
    <w:rsid w:val="00762F66"/>
    <w:rsid w:val="00765685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F642A"/>
    <w:rsid w:val="00906943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213A"/>
    <w:rsid w:val="00945053"/>
    <w:rsid w:val="00945187"/>
    <w:rsid w:val="009521D5"/>
    <w:rsid w:val="00957302"/>
    <w:rsid w:val="00960460"/>
    <w:rsid w:val="009639A4"/>
    <w:rsid w:val="00963C3A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30D6"/>
    <w:rsid w:val="00BF40E9"/>
    <w:rsid w:val="00C003A3"/>
    <w:rsid w:val="00C014E3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23F7"/>
    <w:rsid w:val="00CE3FC1"/>
    <w:rsid w:val="00CF236F"/>
    <w:rsid w:val="00D015DF"/>
    <w:rsid w:val="00D0541D"/>
    <w:rsid w:val="00D05F86"/>
    <w:rsid w:val="00D06A5D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44602"/>
    <w:rsid w:val="00E451E1"/>
    <w:rsid w:val="00E463EA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5702"/>
    <w:rsid w:val="00EA66D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12C7F"/>
    <w:rsid w:val="00F20721"/>
    <w:rsid w:val="00F37692"/>
    <w:rsid w:val="00F42D8C"/>
    <w:rsid w:val="00F44072"/>
    <w:rsid w:val="00F4734C"/>
    <w:rsid w:val="00F5379A"/>
    <w:rsid w:val="00F550A3"/>
    <w:rsid w:val="00F55101"/>
    <w:rsid w:val="00F57349"/>
    <w:rsid w:val="00F63164"/>
    <w:rsid w:val="00F64405"/>
    <w:rsid w:val="00F72FFE"/>
    <w:rsid w:val="00F833F9"/>
    <w:rsid w:val="00F83454"/>
    <w:rsid w:val="00F83C7A"/>
    <w:rsid w:val="00F8779F"/>
    <w:rsid w:val="00F918BD"/>
    <w:rsid w:val="00F95DD9"/>
    <w:rsid w:val="00FB0496"/>
    <w:rsid w:val="00FB633A"/>
    <w:rsid w:val="00FC5267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7</cp:revision>
  <cp:lastPrinted>2021-07-07T19:28:00Z</cp:lastPrinted>
  <dcterms:created xsi:type="dcterms:W3CDTF">2021-11-01T15:33:00Z</dcterms:created>
  <dcterms:modified xsi:type="dcterms:W3CDTF">2021-11-04T18:57:00Z</dcterms:modified>
</cp:coreProperties>
</file>